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715E2EC6" wp14:editId="45355C5D">
            <wp:extent cx="68580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ПРИКАЗ</w:t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Отдела образования администрации г. Тейково</w:t>
      </w:r>
    </w:p>
    <w:p w:rsidR="00AA53A7" w:rsidRDefault="00AA53A7" w:rsidP="00AA53A7">
      <w:pPr>
        <w:pBdr>
          <w:bottom w:val="single" w:sz="8" w:space="0" w:color="000000"/>
        </w:pBd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Ивановской  области</w:t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 xml:space="preserve">от  02.11.20120 г.  № 353 </w:t>
      </w:r>
    </w:p>
    <w:p w:rsidR="00AA53A7" w:rsidRDefault="00AA53A7" w:rsidP="00AA53A7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AA53A7" w:rsidRDefault="00AA53A7" w:rsidP="00AA53A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итогах школьного этапа всероссийской                                                  олимпиады школьников в 2020-2021 учебном году</w:t>
      </w:r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приказом Министерства образования и науки Российской Федерации от  18.11.2013  г. № 1252 «Об утверждении Порядка проведения всероссийской олимпиаде школьников», приказом Отдела образования администрации г. Тейково от 28.08.2020 № 264 «О проведении школьного этапа всероссийской олимпиады школьников в 2020-2021 учебном году» в октябре 2020 года проведён школьный этап всероссийской олимпиады школьников.</w:t>
      </w:r>
      <w:proofErr w:type="gramEnd"/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Школьный этап всероссийской олимпиады школьников был организован по 19 предметам и проведён на базе общеобразовательных учреждений г. Тейково: МБОУ СШ №1, МБОУ СШ №2, МОУ Гимназия №3,  МБОУ СШ №4, МБОУ СШ №10. </w:t>
      </w:r>
    </w:p>
    <w:p w:rsidR="00AA53A7" w:rsidRDefault="00AA53A7" w:rsidP="00AA53A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итоговых протоколов школьного этапа всероссийской олимпиады школьников в 2020-2021 учебном году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 Утвердить результаты школьного этапа всероссийской олимпиады школьников в 2020–2021 учебном году (Приложени</w:t>
      </w:r>
      <w:r w:rsidR="00D41420">
        <w:rPr>
          <w:szCs w:val="28"/>
        </w:rPr>
        <w:t>я</w:t>
      </w:r>
      <w:bookmarkStart w:id="0" w:name="_GoBack"/>
      <w:bookmarkEnd w:id="0"/>
      <w:r>
        <w:rPr>
          <w:szCs w:val="28"/>
        </w:rPr>
        <w:t>).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Наградить победителей и призёров школьного этапа всероссийской олимпиады школьников Дипломами. 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Контроль исполнения приказа возложить на главного специалиста Отдела образования </w:t>
      </w:r>
      <w:proofErr w:type="spellStart"/>
      <w:r>
        <w:rPr>
          <w:szCs w:val="28"/>
        </w:rPr>
        <w:t>Камаеву</w:t>
      </w:r>
      <w:proofErr w:type="spellEnd"/>
      <w:r>
        <w:rPr>
          <w:szCs w:val="28"/>
        </w:rPr>
        <w:t xml:space="preserve"> Т.В.</w:t>
      </w: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szCs w:val="28"/>
        </w:rPr>
      </w:pPr>
    </w:p>
    <w:p w:rsidR="00AA53A7" w:rsidRDefault="00AA53A7" w:rsidP="00AA53A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</w:p>
    <w:p w:rsidR="00AA53A7" w:rsidRDefault="00AA53A7" w:rsidP="00AA53A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администрации г. Тейково                                                       А.Н. Соловьева</w:t>
      </w:r>
    </w:p>
    <w:p w:rsidR="00AA53A7" w:rsidRDefault="00AA53A7" w:rsidP="00AA53A7">
      <w:pPr>
        <w:spacing w:after="0" w:line="240" w:lineRule="auto"/>
        <w:jc w:val="center"/>
        <w:rPr>
          <w:sz w:val="24"/>
          <w:szCs w:val="24"/>
        </w:rPr>
      </w:pPr>
    </w:p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A7"/>
    <w:rsid w:val="004E4ABF"/>
    <w:rsid w:val="00AA53A7"/>
    <w:rsid w:val="00D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7"/>
    <w:pPr>
      <w:suppressAutoHyphens/>
    </w:pPr>
    <w:rPr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7"/>
    <w:pPr>
      <w:suppressAutoHyphens/>
    </w:pPr>
    <w:rPr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2</cp:revision>
  <cp:lastPrinted>2020-11-02T12:05:00Z</cp:lastPrinted>
  <dcterms:created xsi:type="dcterms:W3CDTF">2020-11-02T12:05:00Z</dcterms:created>
  <dcterms:modified xsi:type="dcterms:W3CDTF">2020-11-02T12:13:00Z</dcterms:modified>
</cp:coreProperties>
</file>